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C2" w:rsidRDefault="00667AC2">
      <w:r>
        <w:t>от 13.04.2022</w:t>
      </w:r>
    </w:p>
    <w:p w:rsidR="00667AC2" w:rsidRDefault="00667AC2"/>
    <w:p w:rsidR="00667AC2" w:rsidRDefault="00667AC2">
      <w:r>
        <w:t>Решили: избрать Алхимченко Михаила Васильевича председателем и секретарем заседания Совета.</w:t>
      </w:r>
    </w:p>
    <w:p w:rsidR="00667AC2" w:rsidRDefault="00667AC2"/>
    <w:p w:rsidR="00667AC2" w:rsidRDefault="00667AC2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667AC2" w:rsidRDefault="00667AC2">
      <w:r>
        <w:t>Общество с ограниченной ответственностью «МСА Строй» ИНН 7705427130</w:t>
      </w:r>
    </w:p>
    <w:p w:rsidR="00667AC2" w:rsidRDefault="00667AC2">
      <w:r>
        <w:t>Общество с ограниченной ответственностью «УСК «ЭТАЛОН» ИНН 2464152832</w:t>
      </w:r>
    </w:p>
    <w:p w:rsidR="00667AC2" w:rsidRDefault="00667AC2">
      <w:r>
        <w:t>Общество с ограниченной ответственностью «Цифровой Поток» ИНН 7720359090</w:t>
      </w:r>
    </w:p>
    <w:p w:rsidR="00667AC2" w:rsidRDefault="00667AC2">
      <w:r>
        <w:t>Общество с ограниченной ответственностью «ПРОЕКТ-Коммуникации» ИНН 5040122340</w:t>
      </w:r>
    </w:p>
    <w:p w:rsidR="00667AC2" w:rsidRDefault="00667AC2"/>
    <w:p w:rsidR="00667AC2" w:rsidRDefault="00667AC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67AC2"/>
    <w:rsid w:val="00045D12"/>
    <w:rsid w:val="0052439B"/>
    <w:rsid w:val="00667AC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